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607" w:rsidRDefault="006C4607" w:rsidP="006C4607">
      <w:pPr>
        <w:shd w:val="clear" w:color="auto" w:fill="FFFFFF"/>
        <w:ind w:left="5812"/>
        <w:rPr>
          <w:sz w:val="24"/>
          <w:szCs w:val="24"/>
        </w:rPr>
      </w:pPr>
      <w:r>
        <w:rPr>
          <w:sz w:val="24"/>
          <w:szCs w:val="24"/>
        </w:rPr>
        <w:t>PATVIRTINTA</w:t>
      </w:r>
    </w:p>
    <w:p w:rsidR="006C4607" w:rsidRDefault="006C4607" w:rsidP="006C4607">
      <w:pPr>
        <w:ind w:left="5590" w:firstLine="203"/>
        <w:rPr>
          <w:sz w:val="24"/>
          <w:szCs w:val="24"/>
        </w:rPr>
      </w:pPr>
      <w:r>
        <w:rPr>
          <w:sz w:val="24"/>
          <w:szCs w:val="24"/>
        </w:rPr>
        <w:t>Klaipėdos lopšelio-darželio „Nykštukas“</w:t>
      </w:r>
    </w:p>
    <w:p w:rsidR="006C4607" w:rsidRPr="004D456C" w:rsidRDefault="004D456C" w:rsidP="004D456C">
      <w:pPr>
        <w:spacing w:line="259" w:lineRule="auto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6C4607">
        <w:rPr>
          <w:sz w:val="24"/>
          <w:szCs w:val="24"/>
        </w:rPr>
        <w:t xml:space="preserve">direktoriaus 2017 m. </w:t>
      </w:r>
      <w:r w:rsidRPr="004D456C">
        <w:rPr>
          <w:rFonts w:eastAsia="Calibri"/>
          <w:sz w:val="24"/>
          <w:szCs w:val="24"/>
          <w:lang w:eastAsia="en-US"/>
        </w:rPr>
        <w:t xml:space="preserve">balandžio 27 d. </w:t>
      </w:r>
    </w:p>
    <w:p w:rsidR="006C4607" w:rsidRDefault="006C4607" w:rsidP="006C4607">
      <w:pPr>
        <w:ind w:left="5793"/>
        <w:rPr>
          <w:sz w:val="24"/>
          <w:szCs w:val="24"/>
        </w:rPr>
      </w:pPr>
      <w:r>
        <w:rPr>
          <w:sz w:val="24"/>
          <w:szCs w:val="24"/>
        </w:rPr>
        <w:t>įsakymu Nr. V1-</w:t>
      </w:r>
      <w:r w:rsidR="00402E04">
        <w:rPr>
          <w:sz w:val="24"/>
          <w:szCs w:val="24"/>
        </w:rPr>
        <w:t>20</w:t>
      </w:r>
      <w:bookmarkStart w:id="0" w:name="_GoBack"/>
      <w:bookmarkEnd w:id="0"/>
    </w:p>
    <w:p w:rsidR="006C4607" w:rsidRDefault="006C4607" w:rsidP="00BB39D0">
      <w:pPr>
        <w:rPr>
          <w:sz w:val="24"/>
          <w:szCs w:val="24"/>
        </w:rPr>
      </w:pPr>
    </w:p>
    <w:p w:rsidR="006C4607" w:rsidRPr="006C4607" w:rsidRDefault="006C4607" w:rsidP="006C460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KLAIPĖDOS</w:t>
      </w:r>
      <w:r>
        <w:rPr>
          <w:b/>
          <w:sz w:val="24"/>
          <w:szCs w:val="24"/>
        </w:rPr>
        <w:t xml:space="preserve"> LOPŠELIO-DARŽELIO ,,NYKŠTUKAS“ DIREKTORIAUS</w:t>
      </w:r>
      <w:r>
        <w:rPr>
          <w:b/>
          <w:bCs/>
          <w:sz w:val="24"/>
          <w:szCs w:val="24"/>
        </w:rPr>
        <w:t xml:space="preserve"> PAVADUOTOJO </w:t>
      </w:r>
      <w:r>
        <w:rPr>
          <w:b/>
          <w:bCs/>
          <w:spacing w:val="-2"/>
          <w:sz w:val="24"/>
          <w:szCs w:val="24"/>
        </w:rPr>
        <w:t xml:space="preserve">PAREIGYBĖS APRAŠAS  </w:t>
      </w:r>
    </w:p>
    <w:p w:rsidR="006C4607" w:rsidRDefault="006C4607" w:rsidP="006C4607">
      <w:pPr>
        <w:shd w:val="clear" w:color="auto" w:fill="FFFFFF"/>
        <w:rPr>
          <w:b/>
          <w:bCs/>
          <w:sz w:val="24"/>
          <w:szCs w:val="24"/>
        </w:rPr>
      </w:pPr>
    </w:p>
    <w:p w:rsidR="006C4607" w:rsidRDefault="006C4607" w:rsidP="006C4607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SKYRIUS</w:t>
      </w:r>
    </w:p>
    <w:p w:rsidR="006C4607" w:rsidRDefault="006C4607" w:rsidP="006C4607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BENDROSIOS NUOSTATOS</w:t>
      </w:r>
    </w:p>
    <w:p w:rsidR="006C4607" w:rsidRDefault="006C4607" w:rsidP="006C4607">
      <w:pPr>
        <w:shd w:val="clear" w:color="auto" w:fill="FFFFFF"/>
        <w:jc w:val="center"/>
      </w:pPr>
    </w:p>
    <w:p w:rsidR="006C4607" w:rsidRDefault="006C4607" w:rsidP="006C4607">
      <w:pPr>
        <w:pStyle w:val="Sraopastraipa"/>
        <w:numPr>
          <w:ilvl w:val="0"/>
          <w:numId w:val="1"/>
        </w:numPr>
        <w:tabs>
          <w:tab w:val="left" w:pos="851"/>
          <w:tab w:val="left" w:pos="1701"/>
        </w:tabs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Klaipėdos lopšelio-darželio ,,Nykštukas“ (toliau – lopšelio-darželio) pareigybės aprašymas </w:t>
      </w:r>
      <w:r>
        <w:rPr>
          <w:w w:val="101"/>
          <w:sz w:val="24"/>
          <w:szCs w:val="24"/>
        </w:rPr>
        <w:t xml:space="preserve">reglamentuoja </w:t>
      </w:r>
      <w:r>
        <w:rPr>
          <w:sz w:val="24"/>
          <w:szCs w:val="24"/>
        </w:rPr>
        <w:t>specialius reikalavimus šioms pareigoms eiti, funkcijas, atsakomybę.</w:t>
      </w:r>
    </w:p>
    <w:p w:rsidR="006C4607" w:rsidRDefault="006C4607" w:rsidP="006C4607">
      <w:pPr>
        <w:pStyle w:val="Sraopastraipa"/>
        <w:numPr>
          <w:ilvl w:val="0"/>
          <w:numId w:val="1"/>
        </w:numPr>
        <w:tabs>
          <w:tab w:val="num" w:pos="426"/>
          <w:tab w:val="left" w:pos="851"/>
          <w:tab w:val="left" w:pos="1701"/>
        </w:tabs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Direktoriaus pavaduotojo pareigybės grupė – įstaigų vadovai ir jų pavaduotojai.  </w:t>
      </w:r>
    </w:p>
    <w:p w:rsidR="006C4607" w:rsidRDefault="006C4607" w:rsidP="006C4607">
      <w:pPr>
        <w:pStyle w:val="Sraopastraipa"/>
        <w:numPr>
          <w:ilvl w:val="0"/>
          <w:numId w:val="1"/>
        </w:numPr>
        <w:shd w:val="clear" w:color="auto" w:fill="FFFFFF"/>
        <w:tabs>
          <w:tab w:val="num" w:pos="426"/>
          <w:tab w:val="left" w:pos="851"/>
          <w:tab w:val="left" w:pos="1701"/>
        </w:tabs>
        <w:ind w:left="0" w:firstLine="1418"/>
        <w:jc w:val="both"/>
      </w:pPr>
      <w:r>
        <w:rPr>
          <w:sz w:val="24"/>
          <w:szCs w:val="24"/>
        </w:rPr>
        <w:t>Direktoriaus pavaduotojo pareigybės lygis – A.</w:t>
      </w:r>
    </w:p>
    <w:p w:rsidR="006C4607" w:rsidRDefault="006C4607" w:rsidP="006C4607">
      <w:pPr>
        <w:pStyle w:val="Sraopastraipa"/>
        <w:numPr>
          <w:ilvl w:val="0"/>
          <w:numId w:val="1"/>
        </w:numPr>
        <w:shd w:val="clear" w:color="auto" w:fill="FFFFFF"/>
        <w:tabs>
          <w:tab w:val="num" w:pos="426"/>
          <w:tab w:val="left" w:pos="851"/>
          <w:tab w:val="left" w:pos="1701"/>
        </w:tabs>
        <w:ind w:left="0" w:firstLine="1418"/>
        <w:jc w:val="both"/>
      </w:pPr>
      <w:r>
        <w:rPr>
          <w:sz w:val="24"/>
          <w:szCs w:val="24"/>
        </w:rPr>
        <w:t xml:space="preserve">Direktoriaus pavaduotojo pareigybės kodas – </w:t>
      </w:r>
      <w:r w:rsidRPr="00EF1E0E">
        <w:rPr>
          <w:bCs/>
          <w:spacing w:val="-2"/>
          <w:sz w:val="24"/>
          <w:szCs w:val="24"/>
        </w:rPr>
        <w:t>112036.</w:t>
      </w:r>
      <w:r w:rsidRPr="00EF1E0E">
        <w:rPr>
          <w:b/>
          <w:bCs/>
          <w:spacing w:val="-2"/>
        </w:rPr>
        <w:t xml:space="preserve"> </w:t>
      </w:r>
    </w:p>
    <w:p w:rsidR="006C4607" w:rsidRDefault="006C4607" w:rsidP="006C4607">
      <w:pPr>
        <w:pStyle w:val="Sraopastraipa"/>
        <w:numPr>
          <w:ilvl w:val="0"/>
          <w:numId w:val="1"/>
        </w:numPr>
        <w:shd w:val="clear" w:color="auto" w:fill="FFFFFF"/>
        <w:tabs>
          <w:tab w:val="num" w:pos="426"/>
          <w:tab w:val="left" w:pos="851"/>
          <w:tab w:val="left" w:pos="1701"/>
        </w:tabs>
        <w:ind w:left="0" w:firstLine="1418"/>
        <w:jc w:val="both"/>
      </w:pPr>
      <w:r>
        <w:rPr>
          <w:color w:val="000000"/>
          <w:sz w:val="24"/>
          <w:szCs w:val="24"/>
        </w:rPr>
        <w:t xml:space="preserve">Direktoriaus pavaduotojas </w:t>
      </w:r>
      <w:r>
        <w:rPr>
          <w:szCs w:val="24"/>
        </w:rPr>
        <w:t>ti</w:t>
      </w:r>
      <w:r>
        <w:rPr>
          <w:sz w:val="24"/>
          <w:szCs w:val="24"/>
        </w:rPr>
        <w:t>esiogiai pavaldus ir atskaitingas įstaigos direktoriui.</w:t>
      </w:r>
    </w:p>
    <w:p w:rsidR="006C4607" w:rsidRDefault="006C4607" w:rsidP="006C4607">
      <w:pPr>
        <w:pStyle w:val="Sraopastraipa"/>
        <w:numPr>
          <w:ilvl w:val="0"/>
          <w:numId w:val="1"/>
        </w:numPr>
        <w:shd w:val="clear" w:color="auto" w:fill="FFFFFF"/>
        <w:tabs>
          <w:tab w:val="num" w:pos="426"/>
          <w:tab w:val="left" w:pos="851"/>
          <w:tab w:val="left" w:pos="1701"/>
        </w:tabs>
        <w:ind w:left="0" w:firstLine="1418"/>
        <w:jc w:val="both"/>
      </w:pPr>
      <w:r>
        <w:rPr>
          <w:sz w:val="24"/>
          <w:szCs w:val="24"/>
        </w:rPr>
        <w:t xml:space="preserve">Direktoriaus pavaduotojas į darbą priimamas konkurso būdu </w:t>
      </w:r>
      <w:r>
        <w:rPr>
          <w:w w:val="101"/>
          <w:sz w:val="24"/>
          <w:szCs w:val="24"/>
        </w:rPr>
        <w:t>Lietuvos Respublikos teisės aktų nustatyta tvarka.</w:t>
      </w:r>
    </w:p>
    <w:p w:rsidR="006C4607" w:rsidRDefault="006C4607" w:rsidP="006C4607">
      <w:pPr>
        <w:pStyle w:val="Sraopastraipa"/>
        <w:shd w:val="clear" w:color="auto" w:fill="FFFFFF"/>
        <w:tabs>
          <w:tab w:val="left" w:pos="851"/>
        </w:tabs>
        <w:ind w:left="0" w:firstLine="567"/>
        <w:jc w:val="both"/>
      </w:pPr>
    </w:p>
    <w:p w:rsidR="006C4607" w:rsidRDefault="006C4607" w:rsidP="006C4607">
      <w:pPr>
        <w:shd w:val="clear" w:color="auto" w:fill="FFFFFF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 SKYRIUS</w:t>
      </w:r>
    </w:p>
    <w:p w:rsidR="006C4607" w:rsidRDefault="006C4607" w:rsidP="006C4607">
      <w:pPr>
        <w:ind w:firstLine="99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SPECIALŪS REIKALAVIMAI </w:t>
      </w:r>
      <w:r w:rsidR="00D86905">
        <w:rPr>
          <w:b/>
          <w:sz w:val="24"/>
          <w:szCs w:val="24"/>
        </w:rPr>
        <w:t>DIREKTORIAUS PAVADUOTOJUI</w:t>
      </w:r>
    </w:p>
    <w:p w:rsidR="006C4607" w:rsidRDefault="006C4607" w:rsidP="006C4607">
      <w:pPr>
        <w:shd w:val="clear" w:color="auto" w:fill="FFFFFF"/>
        <w:tabs>
          <w:tab w:val="left" w:pos="252"/>
          <w:tab w:val="left" w:pos="1560"/>
          <w:tab w:val="left" w:pos="1701"/>
        </w:tabs>
        <w:spacing w:before="266" w:line="274" w:lineRule="exact"/>
        <w:ind w:firstLine="1418"/>
        <w:jc w:val="both"/>
      </w:pPr>
      <w:r>
        <w:rPr>
          <w:spacing w:val="-14"/>
          <w:sz w:val="24"/>
          <w:szCs w:val="24"/>
        </w:rPr>
        <w:t>7.</w:t>
      </w:r>
      <w:r>
        <w:rPr>
          <w:sz w:val="24"/>
          <w:szCs w:val="24"/>
        </w:rPr>
        <w:t xml:space="preserve">  Direktoriaus pavaduotojas </w:t>
      </w:r>
      <w:r>
        <w:rPr>
          <w:w w:val="101"/>
          <w:sz w:val="24"/>
          <w:szCs w:val="24"/>
        </w:rPr>
        <w:t>turi atitikti šiuos reikalavimus:</w:t>
      </w:r>
    </w:p>
    <w:p w:rsidR="006C4607" w:rsidRDefault="006C4607" w:rsidP="006C4607">
      <w:pPr>
        <w:tabs>
          <w:tab w:val="num" w:pos="1134"/>
          <w:tab w:val="num" w:pos="1663"/>
        </w:tabs>
        <w:ind w:firstLine="1418"/>
        <w:jc w:val="both"/>
      </w:pPr>
      <w:r>
        <w:rPr>
          <w:sz w:val="24"/>
          <w:szCs w:val="24"/>
        </w:rPr>
        <w:t xml:space="preserve">7.1. turėti ne žemesnį kaip aukštąjį universitetinį išsilavinimą su bakalauro kvalifikaciniu </w:t>
      </w:r>
      <w:r>
        <w:rPr>
          <w:spacing w:val="-1"/>
          <w:sz w:val="24"/>
          <w:szCs w:val="24"/>
        </w:rPr>
        <w:t xml:space="preserve">laipsniu ar jam prilygintu išsilavinimu arba aukštąjį koleginį išsilavinimą su profesinio bakalauro </w:t>
      </w:r>
      <w:r>
        <w:rPr>
          <w:sz w:val="24"/>
          <w:szCs w:val="24"/>
        </w:rPr>
        <w:t>kvalifikaciniu laipsniu (pageidautinas techninis išsilavinimas);</w:t>
      </w:r>
    </w:p>
    <w:p w:rsidR="006C4607" w:rsidRDefault="006C4607" w:rsidP="006C4607">
      <w:pPr>
        <w:pStyle w:val="Sraopastraipa"/>
        <w:shd w:val="clear" w:color="auto" w:fill="FFFFFF"/>
        <w:tabs>
          <w:tab w:val="left" w:pos="0"/>
          <w:tab w:val="left" w:pos="993"/>
        </w:tabs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>7.2. turėti analogiško darbo patirtį (darbo įgūdžių ūkio aptarnavimo srityje/ ne mažiau kaip 3 metų administracinio/vadovavimo darbo, veiklų patirties arba ne mažiau kaip 2 metų darbo su žmonėmis patirties);</w:t>
      </w:r>
    </w:p>
    <w:p w:rsidR="006C4607" w:rsidRDefault="006C4607" w:rsidP="006C4607">
      <w:pPr>
        <w:shd w:val="clear" w:color="auto" w:fill="FFFFFF"/>
        <w:spacing w:line="274" w:lineRule="exact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7.3. mokėti naudotis informacinėmis technologijomis, išmanyti jų taikymo galimybes atliekant savo pareigas;</w:t>
      </w:r>
    </w:p>
    <w:p w:rsidR="006C4607" w:rsidRDefault="006C4607" w:rsidP="006C4607">
      <w:pPr>
        <w:pStyle w:val="Sraopastraipa"/>
        <w:numPr>
          <w:ilvl w:val="1"/>
          <w:numId w:val="2"/>
        </w:numPr>
        <w:shd w:val="clear" w:color="auto" w:fill="FFFFFF"/>
        <w:tabs>
          <w:tab w:val="left" w:pos="426"/>
          <w:tab w:val="left" w:pos="993"/>
          <w:tab w:val="left" w:pos="1843"/>
        </w:tabs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>taikyti taisyklingos lietuvių kalbos, kalbos kultūros normų bei raštvedybos taisyklių reikalavimus, sklandžiai ir argumentuotai dėstyti mintis žodžiu ir raštu;</w:t>
      </w:r>
    </w:p>
    <w:p w:rsidR="006C4607" w:rsidRDefault="006C4607" w:rsidP="006C4607">
      <w:pPr>
        <w:shd w:val="clear" w:color="auto" w:fill="FFFFFF"/>
        <w:tabs>
          <w:tab w:val="left" w:pos="432"/>
        </w:tabs>
        <w:spacing w:line="274" w:lineRule="exact"/>
        <w:ind w:right="15" w:firstLine="1418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7.5. išmanyti:</w:t>
      </w:r>
    </w:p>
    <w:p w:rsidR="006C4607" w:rsidRDefault="006C4607" w:rsidP="006C4607">
      <w:pPr>
        <w:shd w:val="clear" w:color="auto" w:fill="FFFFFF"/>
        <w:tabs>
          <w:tab w:val="left" w:pos="0"/>
          <w:tab w:val="left" w:pos="1701"/>
          <w:tab w:val="left" w:pos="1985"/>
        </w:tabs>
        <w:spacing w:line="274" w:lineRule="exact"/>
        <w:ind w:right="15" w:firstLine="1418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7.5.1.darbo santykius reglamentuojančius įstatymus, Viešųjų pirkimų įstatymą, buhalterinės apskaitos pagrindus bei kitus biudžetinės įstaigos veiklą reglamentuojančius norminius teisės aktus; </w:t>
      </w:r>
    </w:p>
    <w:p w:rsidR="006C4607" w:rsidRDefault="006C4607" w:rsidP="006C4607">
      <w:pPr>
        <w:shd w:val="clear" w:color="auto" w:fill="FFFFFF"/>
        <w:tabs>
          <w:tab w:val="left" w:pos="547"/>
        </w:tabs>
        <w:spacing w:line="274" w:lineRule="exact"/>
        <w:ind w:firstLine="141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7.5.2. įstaigos </w:t>
      </w:r>
      <w:r>
        <w:rPr>
          <w:w w:val="101"/>
          <w:sz w:val="24"/>
          <w:szCs w:val="24"/>
        </w:rPr>
        <w:t xml:space="preserve">struktūrą, </w:t>
      </w:r>
      <w:r>
        <w:rPr>
          <w:sz w:val="24"/>
          <w:szCs w:val="24"/>
        </w:rPr>
        <w:t>darbo organizavimą ir valdymą,</w:t>
      </w:r>
      <w:r>
        <w:rPr>
          <w:w w:val="101"/>
          <w:sz w:val="24"/>
          <w:szCs w:val="24"/>
        </w:rPr>
        <w:t xml:space="preserve"> veiklos sritis,</w:t>
      </w:r>
      <w:r>
        <w:rPr>
          <w:sz w:val="24"/>
          <w:szCs w:val="24"/>
        </w:rPr>
        <w:t xml:space="preserve"> švietimo įstaigos ūkio tvarkymui keliamus reikalavimus;</w:t>
      </w:r>
    </w:p>
    <w:p w:rsidR="006C4607" w:rsidRDefault="006C4607" w:rsidP="006C4607">
      <w:pPr>
        <w:shd w:val="clear" w:color="auto" w:fill="FFFFFF"/>
        <w:tabs>
          <w:tab w:val="left" w:pos="547"/>
        </w:tabs>
        <w:spacing w:line="274" w:lineRule="exact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7.5.3. švietimo įstaigų higienos normas ir taisykles;</w:t>
      </w:r>
    </w:p>
    <w:p w:rsidR="006C4607" w:rsidRDefault="006C4607" w:rsidP="006C4607">
      <w:pPr>
        <w:shd w:val="clear" w:color="auto" w:fill="FFFFFF"/>
        <w:tabs>
          <w:tab w:val="left" w:pos="547"/>
        </w:tabs>
        <w:spacing w:line="274" w:lineRule="exact"/>
        <w:ind w:firstLine="1418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7.5.4. </w:t>
      </w:r>
      <w:r>
        <w:rPr>
          <w:spacing w:val="-1"/>
          <w:sz w:val="24"/>
          <w:szCs w:val="24"/>
        </w:rPr>
        <w:t xml:space="preserve">priešgaisrinės saugos taisykles, </w:t>
      </w:r>
      <w:r>
        <w:rPr>
          <w:sz w:val="24"/>
          <w:szCs w:val="24"/>
        </w:rPr>
        <w:t>darbuotojų saugą ir sveikatą darbe reglamentuojančius teisės aktus;</w:t>
      </w:r>
    </w:p>
    <w:p w:rsidR="006C4607" w:rsidRDefault="006C4607" w:rsidP="006C4607">
      <w:pPr>
        <w:shd w:val="clear" w:color="auto" w:fill="FFFFFF"/>
        <w:tabs>
          <w:tab w:val="left" w:pos="547"/>
        </w:tabs>
        <w:spacing w:line="274" w:lineRule="exact"/>
        <w:ind w:firstLine="1418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7.5.5. </w:t>
      </w:r>
      <w:r>
        <w:rPr>
          <w:sz w:val="24"/>
          <w:szCs w:val="24"/>
        </w:rPr>
        <w:t>pirmosios medicinos pagalbos suteikimo priemones ir būdus;</w:t>
      </w:r>
    </w:p>
    <w:p w:rsidR="006C4607" w:rsidRDefault="006C4607" w:rsidP="006C4607">
      <w:pPr>
        <w:shd w:val="clear" w:color="auto" w:fill="FFFFFF"/>
        <w:tabs>
          <w:tab w:val="left" w:pos="547"/>
        </w:tabs>
        <w:spacing w:line="274" w:lineRule="exact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7.5.6. saugumo reikalavimus dirbant su įrenginiais, valymo priemonėmis;</w:t>
      </w:r>
    </w:p>
    <w:p w:rsidR="006C4607" w:rsidRDefault="006C4607" w:rsidP="006C4607">
      <w:pPr>
        <w:shd w:val="clear" w:color="auto" w:fill="FFFFFF"/>
        <w:tabs>
          <w:tab w:val="left" w:pos="547"/>
        </w:tabs>
        <w:spacing w:line="274" w:lineRule="exact"/>
        <w:ind w:firstLine="1418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 xml:space="preserve">7.5.7. ūkinių-finansinių </w:t>
      </w:r>
      <w:r>
        <w:rPr>
          <w:spacing w:val="-1"/>
          <w:sz w:val="24"/>
          <w:szCs w:val="24"/>
        </w:rPr>
        <w:t>ataskaitų pateikimo tvarką ir terminus;</w:t>
      </w:r>
    </w:p>
    <w:p w:rsidR="006C4607" w:rsidRDefault="006C4607" w:rsidP="006C4607">
      <w:pPr>
        <w:shd w:val="clear" w:color="auto" w:fill="FFFFFF"/>
        <w:tabs>
          <w:tab w:val="left" w:pos="547"/>
        </w:tabs>
        <w:spacing w:line="274" w:lineRule="exact"/>
        <w:ind w:firstLine="1418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>7.5.8. medžiagų naudojimo ir nurašymo normas, tvarką;</w:t>
      </w:r>
    </w:p>
    <w:p w:rsidR="006C4607" w:rsidRDefault="006C4607" w:rsidP="006C4607">
      <w:pPr>
        <w:shd w:val="clear" w:color="auto" w:fill="FFFFFF"/>
        <w:tabs>
          <w:tab w:val="left" w:pos="547"/>
        </w:tabs>
        <w:spacing w:line="274" w:lineRule="exact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7.5.9. įrenginių, žaliavų, inventoriaus, priemonių apskaitos tvarką;</w:t>
      </w:r>
    </w:p>
    <w:p w:rsidR="006C4607" w:rsidRDefault="006C4607" w:rsidP="006C4607">
      <w:pPr>
        <w:shd w:val="clear" w:color="auto" w:fill="FFFFFF"/>
        <w:tabs>
          <w:tab w:val="left" w:pos="547"/>
        </w:tabs>
        <w:spacing w:line="274" w:lineRule="exact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7.5.10. dokumentų rengimo taisykles;</w:t>
      </w:r>
    </w:p>
    <w:p w:rsidR="006C4607" w:rsidRDefault="006C4607" w:rsidP="006C4607">
      <w:pPr>
        <w:shd w:val="clear" w:color="auto" w:fill="FFFFFF"/>
        <w:tabs>
          <w:tab w:val="left" w:pos="567"/>
        </w:tabs>
        <w:spacing w:line="274" w:lineRule="exact"/>
        <w:ind w:firstLine="141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7.5.11. </w:t>
      </w:r>
      <w:r>
        <w:rPr>
          <w:sz w:val="24"/>
          <w:szCs w:val="24"/>
        </w:rPr>
        <w:t>organizacinės technikos, būtinų baldų ir kitų prekių įsigijimo bei panaudojimo galimybes;</w:t>
      </w:r>
    </w:p>
    <w:p w:rsidR="006C4607" w:rsidRDefault="006C4607" w:rsidP="006C4607">
      <w:pPr>
        <w:widowControl/>
        <w:tabs>
          <w:tab w:val="left" w:pos="567"/>
          <w:tab w:val="left" w:pos="851"/>
          <w:tab w:val="left" w:pos="1080"/>
        </w:tabs>
        <w:autoSpaceDE/>
        <w:adjustRightInd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7.5.12. prekių, reikalingų darbui, rūšis, reikalavimus kokybei;</w:t>
      </w:r>
    </w:p>
    <w:p w:rsidR="006C4607" w:rsidRDefault="006C4607" w:rsidP="006C4607">
      <w:pPr>
        <w:widowControl/>
        <w:tabs>
          <w:tab w:val="left" w:pos="567"/>
          <w:tab w:val="left" w:pos="851"/>
          <w:tab w:val="left" w:pos="1080"/>
        </w:tabs>
        <w:autoSpaceDE/>
        <w:adjustRightInd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7.5.13. prekių pirkimo-pardavimo sutarčių sudarymą ir įgyvendinimą;</w:t>
      </w:r>
    </w:p>
    <w:p w:rsidR="006C4607" w:rsidRDefault="006C4607" w:rsidP="006C4607">
      <w:pPr>
        <w:widowControl/>
        <w:tabs>
          <w:tab w:val="left" w:pos="567"/>
          <w:tab w:val="left" w:pos="851"/>
          <w:tab w:val="left" w:pos="1080"/>
        </w:tabs>
        <w:autoSpaceDE/>
        <w:adjustRightInd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7.5.14. medžiagų apsaugos reikalavimus;</w:t>
      </w:r>
    </w:p>
    <w:p w:rsidR="006C4607" w:rsidRDefault="006C4607" w:rsidP="006C4607">
      <w:pPr>
        <w:widowControl/>
        <w:tabs>
          <w:tab w:val="left" w:pos="567"/>
          <w:tab w:val="left" w:pos="851"/>
          <w:tab w:val="left" w:pos="1080"/>
        </w:tabs>
        <w:autoSpaceDE/>
        <w:adjustRightInd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7.5.15. darbų sąmatų sudarymo, tvirtinimo ir įgyvendinimo būdus.</w:t>
      </w:r>
    </w:p>
    <w:p w:rsidR="006C4607" w:rsidRDefault="006C4607" w:rsidP="006C4607">
      <w:pPr>
        <w:shd w:val="clear" w:color="auto" w:fill="FFFFFF"/>
        <w:tabs>
          <w:tab w:val="left" w:pos="547"/>
        </w:tabs>
        <w:spacing w:line="274" w:lineRule="exact"/>
        <w:ind w:firstLine="1418"/>
        <w:jc w:val="both"/>
        <w:rPr>
          <w:spacing w:val="-8"/>
          <w:sz w:val="24"/>
          <w:szCs w:val="24"/>
        </w:rPr>
      </w:pPr>
    </w:p>
    <w:p w:rsidR="006C4607" w:rsidRDefault="006C4607" w:rsidP="006C4607">
      <w:pPr>
        <w:tabs>
          <w:tab w:val="num" w:pos="1815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 SKYRIUS</w:t>
      </w:r>
    </w:p>
    <w:p w:rsidR="006C4607" w:rsidRDefault="00D86905" w:rsidP="006C4607">
      <w:pPr>
        <w:ind w:firstLine="99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DIREKTORIAUS PAVADUOTOJO </w:t>
      </w:r>
      <w:r w:rsidR="006C4607">
        <w:rPr>
          <w:b/>
          <w:sz w:val="24"/>
          <w:szCs w:val="24"/>
        </w:rPr>
        <w:t>FUNKCIJOS</w:t>
      </w:r>
    </w:p>
    <w:p w:rsidR="006C4607" w:rsidRDefault="006C4607" w:rsidP="006C4607">
      <w:pPr>
        <w:tabs>
          <w:tab w:val="num" w:pos="1815"/>
        </w:tabs>
        <w:rPr>
          <w:b/>
          <w:sz w:val="24"/>
          <w:szCs w:val="24"/>
          <w:lang w:eastAsia="en-US"/>
        </w:rPr>
      </w:pPr>
    </w:p>
    <w:p w:rsidR="006C4607" w:rsidRDefault="006C4607" w:rsidP="006C4607">
      <w:pPr>
        <w:tabs>
          <w:tab w:val="left" w:pos="-284"/>
          <w:tab w:val="left" w:pos="709"/>
          <w:tab w:val="left" w:pos="851"/>
          <w:tab w:val="left" w:pos="1560"/>
          <w:tab w:val="left" w:pos="1701"/>
        </w:tabs>
        <w:ind w:firstLine="1418"/>
        <w:jc w:val="both"/>
        <w:rPr>
          <w:sz w:val="24"/>
          <w:szCs w:val="24"/>
        </w:rPr>
      </w:pPr>
      <w:r>
        <w:rPr>
          <w:spacing w:val="-14"/>
          <w:sz w:val="24"/>
          <w:szCs w:val="24"/>
        </w:rPr>
        <w:t>8.</w:t>
      </w:r>
      <w:r>
        <w:rPr>
          <w:sz w:val="24"/>
          <w:szCs w:val="24"/>
        </w:rPr>
        <w:t xml:space="preserve"> Direk</w:t>
      </w:r>
      <w:r w:rsidR="007B4D64">
        <w:rPr>
          <w:sz w:val="24"/>
          <w:szCs w:val="24"/>
        </w:rPr>
        <w:t>toriaus pavaduotojas vykdo šia</w:t>
      </w:r>
      <w:r>
        <w:rPr>
          <w:sz w:val="24"/>
          <w:szCs w:val="24"/>
        </w:rPr>
        <w:t>s funkcijas:</w:t>
      </w:r>
    </w:p>
    <w:p w:rsidR="006C4607" w:rsidRDefault="006C4607" w:rsidP="006C4607">
      <w:pPr>
        <w:tabs>
          <w:tab w:val="left" w:pos="-284"/>
          <w:tab w:val="left" w:pos="709"/>
          <w:tab w:val="left" w:pos="851"/>
          <w:tab w:val="left" w:pos="1560"/>
          <w:tab w:val="left" w:pos="1701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8.1. paskirsto darbuotojams darbus pagal patvirtintus pareigybių aprašymus, organizuoja darbus</w:t>
      </w:r>
      <w:r w:rsidR="007B4D64">
        <w:rPr>
          <w:sz w:val="24"/>
          <w:szCs w:val="24"/>
        </w:rPr>
        <w:t>,</w:t>
      </w:r>
      <w:r>
        <w:rPr>
          <w:sz w:val="24"/>
          <w:szCs w:val="24"/>
        </w:rPr>
        <w:t xml:space="preserve"> kad </w:t>
      </w:r>
      <w:r>
        <w:rPr>
          <w:w w:val="101"/>
          <w:sz w:val="24"/>
          <w:szCs w:val="24"/>
        </w:rPr>
        <w:t xml:space="preserve">įstaigos </w:t>
      </w:r>
      <w:r>
        <w:rPr>
          <w:sz w:val="24"/>
          <w:szCs w:val="24"/>
        </w:rPr>
        <w:t>ūkis funkcionuotų be trikdžių;</w:t>
      </w:r>
    </w:p>
    <w:p w:rsidR="006C4607" w:rsidRDefault="006C4607" w:rsidP="006C4607">
      <w:pPr>
        <w:tabs>
          <w:tab w:val="left" w:pos="-284"/>
          <w:tab w:val="left" w:pos="709"/>
          <w:tab w:val="left" w:pos="851"/>
          <w:tab w:val="left" w:pos="1560"/>
          <w:tab w:val="left" w:pos="1701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8.2. sistemingai vykdo </w:t>
      </w:r>
      <w:r>
        <w:rPr>
          <w:w w:val="101"/>
          <w:sz w:val="24"/>
          <w:szCs w:val="24"/>
        </w:rPr>
        <w:t xml:space="preserve">įstaigos </w:t>
      </w:r>
      <w:r>
        <w:rPr>
          <w:sz w:val="24"/>
          <w:szCs w:val="24"/>
        </w:rPr>
        <w:t xml:space="preserve">pastato ir patalpų priežiūrą pagal saugos darbe, priešgaisrinės saugos ir higienos reikalavimus, nustatytu laiku organizuoja </w:t>
      </w:r>
      <w:r>
        <w:rPr>
          <w:w w:val="101"/>
          <w:sz w:val="24"/>
          <w:szCs w:val="24"/>
        </w:rPr>
        <w:t xml:space="preserve">įstaigos </w:t>
      </w:r>
      <w:r>
        <w:rPr>
          <w:sz w:val="24"/>
          <w:szCs w:val="24"/>
        </w:rPr>
        <w:t>pastato ir jo konstrukcijos sezonines bei neeilines apžiūras, organizuoja apžiūrų metu rastų defektų pašalinimą;</w:t>
      </w:r>
    </w:p>
    <w:p w:rsidR="006C4607" w:rsidRDefault="006C4607" w:rsidP="006C4607">
      <w:pPr>
        <w:tabs>
          <w:tab w:val="left" w:pos="-284"/>
          <w:tab w:val="left" w:pos="709"/>
          <w:tab w:val="left" w:pos="851"/>
          <w:tab w:val="left" w:pos="1560"/>
          <w:tab w:val="left" w:pos="1701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8.3. rūpinasi apšvietimo, šildymo, ventiliacijos, kanalizacijos ir kitų sistemų tvarkingumu, kontroliuoja jų techninę būklę, organizuoja remonto darbus;</w:t>
      </w:r>
    </w:p>
    <w:p w:rsidR="006C4607" w:rsidRDefault="006C4607" w:rsidP="006C4607">
      <w:pPr>
        <w:tabs>
          <w:tab w:val="left" w:pos="-284"/>
          <w:tab w:val="left" w:pos="709"/>
          <w:tab w:val="left" w:pos="851"/>
          <w:tab w:val="left" w:pos="1560"/>
          <w:tab w:val="left" w:pos="1701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8.4. informuoja darbuotojus apie pavojingus, kenksmingus ir kitus rizikos veiksnius darbo vietose ir jų poveikį sveikatai;</w:t>
      </w:r>
    </w:p>
    <w:p w:rsidR="006C4607" w:rsidRDefault="002C1A62" w:rsidP="006C4607">
      <w:pPr>
        <w:tabs>
          <w:tab w:val="left" w:pos="-284"/>
          <w:tab w:val="left" w:pos="709"/>
          <w:tab w:val="left" w:pos="851"/>
          <w:tab w:val="left" w:pos="1560"/>
          <w:tab w:val="left" w:pos="1701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8.5. dalyvauja sudarant</w:t>
      </w:r>
      <w:r w:rsidR="006C4607">
        <w:rPr>
          <w:sz w:val="24"/>
          <w:szCs w:val="24"/>
        </w:rPr>
        <w:t xml:space="preserve"> </w:t>
      </w:r>
      <w:r w:rsidR="006C4607">
        <w:rPr>
          <w:w w:val="101"/>
          <w:sz w:val="24"/>
          <w:szCs w:val="24"/>
        </w:rPr>
        <w:t xml:space="preserve">įstaigos </w:t>
      </w:r>
      <w:r w:rsidR="006C4607">
        <w:rPr>
          <w:sz w:val="24"/>
          <w:szCs w:val="24"/>
        </w:rPr>
        <w:t>nekilnojamojo turto eilinio (einamojo) ir kapitalinio remonto planus bei sąmatas;</w:t>
      </w:r>
    </w:p>
    <w:p w:rsidR="006C4607" w:rsidRDefault="006C4607" w:rsidP="006C4607">
      <w:pPr>
        <w:tabs>
          <w:tab w:val="left" w:pos="-284"/>
          <w:tab w:val="left" w:pos="709"/>
          <w:tab w:val="left" w:pos="851"/>
          <w:tab w:val="left" w:pos="1560"/>
          <w:tab w:val="left" w:pos="1701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8.6. tvarko materialinių vertybių (žaliavų, produkcijos, įrenginių, įrankių, baldų ir t.t.) apskaitą, tikrina, kad medžiagų, prekių, gaminių likučiai atitiktų nurodytus buhalterijos dokumentuose;  nurašo susidėvėjusį inventorių, panaudotas žaliavas, kitas materialines vertybes;</w:t>
      </w:r>
    </w:p>
    <w:p w:rsidR="006C4607" w:rsidRDefault="006C4607" w:rsidP="006C4607">
      <w:pPr>
        <w:tabs>
          <w:tab w:val="left" w:pos="-284"/>
          <w:tab w:val="left" w:pos="709"/>
          <w:tab w:val="left" w:pos="851"/>
          <w:tab w:val="left" w:pos="1560"/>
          <w:tab w:val="left" w:pos="1701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8.7. dalyvauja kasmetinėje </w:t>
      </w:r>
      <w:r>
        <w:rPr>
          <w:w w:val="101"/>
          <w:sz w:val="24"/>
          <w:szCs w:val="24"/>
        </w:rPr>
        <w:t xml:space="preserve">įstaigos </w:t>
      </w:r>
      <w:r>
        <w:rPr>
          <w:sz w:val="24"/>
          <w:szCs w:val="24"/>
        </w:rPr>
        <w:t>materialinių vertybių inventorizacijoje, kontroliuojančių institucijų rengiamuose patikrinimuose, teikia su tuo susijusią būtiną informaciją (valstybės, finansų kontrolės įstaigoms);</w:t>
      </w:r>
    </w:p>
    <w:p w:rsidR="006C4607" w:rsidRDefault="006C4607" w:rsidP="006C4607">
      <w:pPr>
        <w:tabs>
          <w:tab w:val="left" w:pos="-284"/>
          <w:tab w:val="left" w:pos="709"/>
          <w:tab w:val="left" w:pos="851"/>
          <w:tab w:val="left" w:pos="1560"/>
          <w:tab w:val="left" w:pos="1701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8.8. rengia darbų saugos, priešgaisrinės</w:t>
      </w:r>
      <w:r w:rsidR="007B4D64">
        <w:rPr>
          <w:sz w:val="24"/>
          <w:szCs w:val="24"/>
        </w:rPr>
        <w:t xml:space="preserve"> saugos</w:t>
      </w:r>
      <w:r>
        <w:rPr>
          <w:sz w:val="24"/>
          <w:szCs w:val="24"/>
        </w:rPr>
        <w:t xml:space="preserve"> instrukcijas,  moko ir instruktuoja visus </w:t>
      </w:r>
      <w:r>
        <w:rPr>
          <w:w w:val="101"/>
          <w:sz w:val="24"/>
          <w:szCs w:val="24"/>
        </w:rPr>
        <w:t xml:space="preserve">įstaigos </w:t>
      </w:r>
      <w:r>
        <w:rPr>
          <w:sz w:val="24"/>
          <w:szCs w:val="24"/>
        </w:rPr>
        <w:t>darbuotojus priešgaisrinės saugos, saugos darbe, civilinės saugos klausimais, užtikrina pasirašytiną darbuotojų supažindinimą ir pildo instruktavimo žurnalus;</w:t>
      </w:r>
    </w:p>
    <w:p w:rsidR="006C4607" w:rsidRDefault="006C4607" w:rsidP="006C4607">
      <w:pPr>
        <w:tabs>
          <w:tab w:val="left" w:pos="-284"/>
          <w:tab w:val="left" w:pos="709"/>
          <w:tab w:val="left" w:pos="851"/>
          <w:tab w:val="left" w:pos="1560"/>
          <w:tab w:val="left" w:pos="1701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8.9. laiku informuoja </w:t>
      </w:r>
      <w:r>
        <w:rPr>
          <w:w w:val="101"/>
          <w:sz w:val="24"/>
          <w:szCs w:val="24"/>
        </w:rPr>
        <w:t xml:space="preserve">įstaigos </w:t>
      </w:r>
      <w:r>
        <w:rPr>
          <w:sz w:val="24"/>
          <w:szCs w:val="24"/>
        </w:rPr>
        <w:t>direktorių apie nelaimingus atsitikimus darbe, darbų saugos ir kitus pažeidimus, gaisrus, vagystes;</w:t>
      </w:r>
    </w:p>
    <w:p w:rsidR="006C4607" w:rsidRDefault="006C4607" w:rsidP="006C4607">
      <w:pPr>
        <w:tabs>
          <w:tab w:val="left" w:pos="-284"/>
          <w:tab w:val="left" w:pos="709"/>
          <w:tab w:val="left" w:pos="851"/>
          <w:tab w:val="left" w:pos="1560"/>
          <w:tab w:val="left" w:pos="1701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8.10. teikia raštus Klaipėdos miesto savivaldybės administracijai dėl remonto darbų ir projektų organizavimo, prižiūri rangovų atliekamus darbus, patikrina darbų atlikimo aktus;</w:t>
      </w:r>
    </w:p>
    <w:p w:rsidR="006C4607" w:rsidRDefault="006C4607" w:rsidP="006C4607">
      <w:pPr>
        <w:tabs>
          <w:tab w:val="left" w:pos="-284"/>
          <w:tab w:val="left" w:pos="709"/>
          <w:tab w:val="left" w:pos="851"/>
          <w:tab w:val="left" w:pos="1560"/>
          <w:tab w:val="left" w:pos="1701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8.11. pagal kompetenciją pildo savo srities </w:t>
      </w:r>
      <w:r>
        <w:rPr>
          <w:spacing w:val="-1"/>
          <w:sz w:val="24"/>
          <w:szCs w:val="24"/>
        </w:rPr>
        <w:t>ataskaitas;</w:t>
      </w:r>
    </w:p>
    <w:p w:rsidR="006C4607" w:rsidRDefault="006C4607" w:rsidP="006C4607">
      <w:pPr>
        <w:tabs>
          <w:tab w:val="left" w:pos="-284"/>
          <w:tab w:val="left" w:pos="709"/>
          <w:tab w:val="left" w:pos="851"/>
          <w:tab w:val="left" w:pos="1560"/>
          <w:tab w:val="left" w:pos="1701"/>
        </w:tabs>
        <w:ind w:firstLine="141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8.12. </w:t>
      </w:r>
      <w:r>
        <w:rPr>
          <w:sz w:val="24"/>
          <w:szCs w:val="24"/>
        </w:rPr>
        <w:t>atsižvelgiant į turimas  kompetencijas dalyvauja darbo grupių ir komisijų veikloje;</w:t>
      </w:r>
    </w:p>
    <w:p w:rsidR="006C4607" w:rsidRDefault="006C4607" w:rsidP="006C4607">
      <w:pPr>
        <w:tabs>
          <w:tab w:val="left" w:pos="-284"/>
          <w:tab w:val="left" w:pos="709"/>
          <w:tab w:val="left" w:pos="851"/>
          <w:tab w:val="left" w:pos="1560"/>
          <w:tab w:val="left" w:pos="1701"/>
          <w:tab w:val="left" w:pos="1843"/>
          <w:tab w:val="left" w:pos="1985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8.13. dalyvauja </w:t>
      </w:r>
      <w:r>
        <w:rPr>
          <w:w w:val="101"/>
          <w:sz w:val="24"/>
          <w:szCs w:val="24"/>
        </w:rPr>
        <w:t xml:space="preserve">įstaigos </w:t>
      </w:r>
      <w:r>
        <w:rPr>
          <w:sz w:val="24"/>
          <w:szCs w:val="24"/>
        </w:rPr>
        <w:t xml:space="preserve">organizuojamuose susirinkimuose, posėdžiuose, svarstant (atsižvelgiant į kompetencijas) </w:t>
      </w:r>
      <w:r>
        <w:rPr>
          <w:w w:val="101"/>
          <w:sz w:val="24"/>
          <w:szCs w:val="24"/>
        </w:rPr>
        <w:t xml:space="preserve">įstaigos </w:t>
      </w:r>
      <w:r>
        <w:rPr>
          <w:sz w:val="24"/>
          <w:szCs w:val="24"/>
        </w:rPr>
        <w:t xml:space="preserve">veiklos klausimus ir teikiant siūlymus dėl įstaigos veiklos gerinimo; </w:t>
      </w:r>
    </w:p>
    <w:p w:rsidR="006C4607" w:rsidRDefault="006C4607" w:rsidP="006C4607">
      <w:pPr>
        <w:tabs>
          <w:tab w:val="left" w:pos="-284"/>
          <w:tab w:val="left" w:pos="709"/>
          <w:tab w:val="left" w:pos="851"/>
          <w:tab w:val="left" w:pos="1560"/>
          <w:tab w:val="left" w:pos="1701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8.14. keičiantis teisės aktams, taisyklėms, įstatymams, regla</w:t>
      </w:r>
      <w:r w:rsidR="007B4D64">
        <w:rPr>
          <w:sz w:val="24"/>
          <w:szCs w:val="24"/>
        </w:rPr>
        <w:t>mentuojantiems darbo funkcijas,</w:t>
      </w:r>
      <w:r>
        <w:rPr>
          <w:sz w:val="24"/>
          <w:szCs w:val="24"/>
        </w:rPr>
        <w:t xml:space="preserve"> dalyvauja kvalifikacijos kėlimo kursuose ir seminaruose; </w:t>
      </w:r>
    </w:p>
    <w:p w:rsidR="006C4607" w:rsidRDefault="006C4607" w:rsidP="006C4607">
      <w:pPr>
        <w:tabs>
          <w:tab w:val="left" w:pos="-284"/>
          <w:tab w:val="left" w:pos="709"/>
          <w:tab w:val="left" w:pos="851"/>
          <w:tab w:val="left" w:pos="1560"/>
          <w:tab w:val="left" w:pos="1701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8.15. rūpinasi ir kontroliuoja, kad:</w:t>
      </w:r>
    </w:p>
    <w:p w:rsidR="006C4607" w:rsidRDefault="006C4607" w:rsidP="006C4607">
      <w:pPr>
        <w:tabs>
          <w:tab w:val="left" w:pos="-284"/>
          <w:tab w:val="left" w:pos="709"/>
          <w:tab w:val="left" w:pos="851"/>
          <w:tab w:val="left" w:pos="1560"/>
          <w:tab w:val="left" w:pos="1701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8.15.1. grupėse ir kabinetuose būtų iškabintos naudojamų elektros, mechaninių prietaisų, cheminių medžiagų saugaus naudojimo instrukcijos, sukomplektuotos ir laiku atnaujintos pirmosios pagalbos vaistinėlės;</w:t>
      </w:r>
    </w:p>
    <w:p w:rsidR="006C4607" w:rsidRDefault="006C4607" w:rsidP="006C4607">
      <w:pPr>
        <w:tabs>
          <w:tab w:val="left" w:pos="-284"/>
          <w:tab w:val="left" w:pos="709"/>
          <w:tab w:val="left" w:pos="851"/>
          <w:tab w:val="left" w:pos="1560"/>
          <w:tab w:val="left" w:pos="1701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8.15.2. </w:t>
      </w:r>
      <w:r>
        <w:rPr>
          <w:w w:val="101"/>
          <w:sz w:val="24"/>
          <w:szCs w:val="24"/>
        </w:rPr>
        <w:t xml:space="preserve">įstaigos </w:t>
      </w:r>
      <w:r>
        <w:rPr>
          <w:sz w:val="24"/>
          <w:szCs w:val="24"/>
        </w:rPr>
        <w:t>teritorijos apšvietimas, patalpų (grupių, kabinetų, salių ir kt.) bendrasis bei vietinis apšvietimas atitiktų galiojančias normas;</w:t>
      </w:r>
    </w:p>
    <w:p w:rsidR="006C4607" w:rsidRDefault="006C4607" w:rsidP="006C4607">
      <w:pPr>
        <w:tabs>
          <w:tab w:val="left" w:pos="-284"/>
          <w:tab w:val="left" w:pos="709"/>
          <w:tab w:val="left" w:pos="851"/>
          <w:tab w:val="left" w:pos="1560"/>
          <w:tab w:val="left" w:pos="1701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8.15.3. virtuvėje ir kitose patalpose naudojami elektros įrenginiai būtų įžeminti, jeigu įžeminimas numatytas jų konstrukcijoje;</w:t>
      </w:r>
    </w:p>
    <w:p w:rsidR="006C4607" w:rsidRDefault="006C4607" w:rsidP="006C4607">
      <w:pPr>
        <w:tabs>
          <w:tab w:val="left" w:pos="-284"/>
          <w:tab w:val="left" w:pos="709"/>
          <w:tab w:val="left" w:pos="851"/>
          <w:tab w:val="left" w:pos="1560"/>
          <w:tab w:val="left" w:pos="1701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8.15.4. būtų tvarkingos grupių, kabinetų, muzikos, sporto salės, maisto bloko, sveikatos priežiūros kabineto, sanitarinių patalpų natūralaus ir mechaninio vėdinimo sistemos, jos efektyviai </w:t>
      </w:r>
      <w:r>
        <w:rPr>
          <w:sz w:val="24"/>
          <w:szCs w:val="24"/>
        </w:rPr>
        <w:lastRenderedPageBreak/>
        <w:t>dirbtų;</w:t>
      </w:r>
    </w:p>
    <w:p w:rsidR="006C4607" w:rsidRDefault="006C4607" w:rsidP="006C4607">
      <w:pPr>
        <w:tabs>
          <w:tab w:val="left" w:pos="-284"/>
          <w:tab w:val="left" w:pos="709"/>
          <w:tab w:val="left" w:pos="851"/>
          <w:tab w:val="left" w:pos="1560"/>
          <w:tab w:val="left" w:pos="1701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8.15.5. </w:t>
      </w:r>
      <w:r>
        <w:rPr>
          <w:w w:val="101"/>
          <w:sz w:val="24"/>
          <w:szCs w:val="24"/>
        </w:rPr>
        <w:t xml:space="preserve">įstaigos </w:t>
      </w:r>
      <w:r>
        <w:rPr>
          <w:sz w:val="24"/>
          <w:szCs w:val="24"/>
        </w:rPr>
        <w:t>atskiroms patalpoms, erdvėms tektų po nustatytą skaičių atitinkamos talpos gesintuvų;</w:t>
      </w:r>
    </w:p>
    <w:p w:rsidR="006C4607" w:rsidRDefault="006C4607" w:rsidP="006C4607">
      <w:pPr>
        <w:tabs>
          <w:tab w:val="left" w:pos="-284"/>
          <w:tab w:val="left" w:pos="709"/>
          <w:tab w:val="left" w:pos="851"/>
          <w:tab w:val="left" w:pos="1560"/>
          <w:tab w:val="left" w:pos="1701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8.15.6. gaunamos prekės (materialinės vertybės) atitiktų technines sąlygas ir turėtų gamintojo arba tiekėjo sertifikatus;</w:t>
      </w:r>
    </w:p>
    <w:p w:rsidR="006C4607" w:rsidRDefault="006C4607" w:rsidP="006C4607">
      <w:pPr>
        <w:tabs>
          <w:tab w:val="left" w:pos="-284"/>
          <w:tab w:val="left" w:pos="709"/>
          <w:tab w:val="left" w:pos="851"/>
          <w:tab w:val="left" w:pos="1560"/>
          <w:tab w:val="left" w:pos="1701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8.15.7. kontroliuoja priešgaisrinės saugos reikalavimų vykdymą, visų  </w:t>
      </w:r>
      <w:r>
        <w:rPr>
          <w:w w:val="101"/>
          <w:sz w:val="24"/>
          <w:szCs w:val="24"/>
        </w:rPr>
        <w:t xml:space="preserve">įstaigos </w:t>
      </w:r>
      <w:r>
        <w:rPr>
          <w:sz w:val="24"/>
          <w:szCs w:val="24"/>
        </w:rPr>
        <w:t>darbuotojų savalaikį sveikatos pasitikrinimą.</w:t>
      </w:r>
    </w:p>
    <w:p w:rsidR="006C4607" w:rsidRDefault="006C4607" w:rsidP="006C4607">
      <w:pPr>
        <w:tabs>
          <w:tab w:val="left" w:pos="-284"/>
          <w:tab w:val="left" w:pos="709"/>
          <w:tab w:val="left" w:pos="851"/>
          <w:tab w:val="left" w:pos="1560"/>
          <w:tab w:val="left" w:pos="1701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8.16. rūpinasi:</w:t>
      </w:r>
    </w:p>
    <w:p w:rsidR="006C4607" w:rsidRDefault="006C4607" w:rsidP="006C4607">
      <w:pPr>
        <w:tabs>
          <w:tab w:val="left" w:pos="-284"/>
          <w:tab w:val="left" w:pos="709"/>
          <w:tab w:val="left" w:pos="851"/>
          <w:tab w:val="left" w:pos="1560"/>
          <w:tab w:val="left" w:pos="1701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8.16.1. </w:t>
      </w:r>
      <w:r>
        <w:rPr>
          <w:w w:val="101"/>
          <w:sz w:val="24"/>
          <w:szCs w:val="24"/>
        </w:rPr>
        <w:t xml:space="preserve">įstaigos </w:t>
      </w:r>
      <w:r>
        <w:rPr>
          <w:sz w:val="24"/>
          <w:szCs w:val="24"/>
        </w:rPr>
        <w:t>teritorijoje poilsio, žaidimų, sporto zonose esančių įrenginių tvarkingumu, tinkama priežiūra;</w:t>
      </w:r>
    </w:p>
    <w:p w:rsidR="006C4607" w:rsidRDefault="006C4607" w:rsidP="006C4607">
      <w:pPr>
        <w:tabs>
          <w:tab w:val="left" w:pos="-284"/>
          <w:tab w:val="left" w:pos="709"/>
          <w:tab w:val="left" w:pos="851"/>
          <w:tab w:val="left" w:pos="1560"/>
          <w:tab w:val="left" w:pos="1701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8.16.2. elektros įrenginių saugumo reikalavimų užtikrinimu;</w:t>
      </w:r>
    </w:p>
    <w:p w:rsidR="006C4607" w:rsidRDefault="006C4607" w:rsidP="006C4607">
      <w:pPr>
        <w:tabs>
          <w:tab w:val="left" w:pos="-284"/>
          <w:tab w:val="left" w:pos="709"/>
          <w:tab w:val="left" w:pos="851"/>
          <w:tab w:val="left" w:pos="1560"/>
          <w:tab w:val="left" w:pos="1701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8.16.3. </w:t>
      </w:r>
      <w:r>
        <w:rPr>
          <w:w w:val="101"/>
          <w:sz w:val="24"/>
          <w:szCs w:val="24"/>
        </w:rPr>
        <w:t xml:space="preserve">įstaigos </w:t>
      </w:r>
      <w:r>
        <w:rPr>
          <w:sz w:val="24"/>
          <w:szCs w:val="24"/>
        </w:rPr>
        <w:t>aplinkos, patalpų, erdvių švaros ir tvarkos higienos reikalavimų užtikrinimu;</w:t>
      </w:r>
    </w:p>
    <w:p w:rsidR="006C4607" w:rsidRDefault="006C4607" w:rsidP="006C4607">
      <w:pPr>
        <w:tabs>
          <w:tab w:val="left" w:pos="-284"/>
          <w:tab w:val="left" w:pos="709"/>
          <w:tab w:val="left" w:pos="851"/>
          <w:tab w:val="left" w:pos="1560"/>
          <w:tab w:val="left" w:pos="1701"/>
        </w:tabs>
        <w:ind w:firstLine="141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8.16.4. ūkinių avarijų likvidavimu;</w:t>
      </w:r>
    </w:p>
    <w:p w:rsidR="006C4607" w:rsidRDefault="006C4607" w:rsidP="006C4607">
      <w:pPr>
        <w:tabs>
          <w:tab w:val="left" w:pos="-284"/>
          <w:tab w:val="left" w:pos="709"/>
          <w:tab w:val="left" w:pos="851"/>
          <w:tab w:val="left" w:pos="1560"/>
          <w:tab w:val="left" w:pos="1701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8.17. organizuoja:</w:t>
      </w:r>
    </w:p>
    <w:p w:rsidR="006C4607" w:rsidRDefault="006C4607" w:rsidP="006C4607">
      <w:pPr>
        <w:tabs>
          <w:tab w:val="left" w:pos="-284"/>
          <w:tab w:val="left" w:pos="709"/>
          <w:tab w:val="left" w:pos="851"/>
          <w:tab w:val="left" w:pos="1560"/>
          <w:tab w:val="left" w:pos="1701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8.17.1. smulkius remonto darbus, patalpų ir inventoriaus savalaikį remontą, kontroliuoja jo eigą bei užtikrina </w:t>
      </w:r>
      <w:r>
        <w:rPr>
          <w:w w:val="101"/>
          <w:sz w:val="24"/>
          <w:szCs w:val="24"/>
        </w:rPr>
        <w:t xml:space="preserve">įstaigos </w:t>
      </w:r>
      <w:r>
        <w:rPr>
          <w:sz w:val="24"/>
          <w:szCs w:val="24"/>
        </w:rPr>
        <w:t>patalpų paruošimą naujiems mokslo metams;</w:t>
      </w:r>
    </w:p>
    <w:p w:rsidR="006C4607" w:rsidRDefault="006C4607" w:rsidP="006C4607">
      <w:pPr>
        <w:tabs>
          <w:tab w:val="left" w:pos="-284"/>
          <w:tab w:val="left" w:pos="709"/>
          <w:tab w:val="left" w:pos="851"/>
          <w:tab w:val="left" w:pos="1560"/>
          <w:tab w:val="left" w:pos="1701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8.17.2. įstaigos veiklai reikalingomis ugdymo priemonėmis, inventoriumi, medžiagomis, baldais, organizacine technika, kanceliarinėmis ir kitomis priemonėmis, kontroliuoja jų apsaugą ir savalaikį remontą;</w:t>
      </w:r>
    </w:p>
    <w:p w:rsidR="006C4607" w:rsidRDefault="006C4607" w:rsidP="006C4607">
      <w:pPr>
        <w:tabs>
          <w:tab w:val="left" w:pos="-284"/>
          <w:tab w:val="left" w:pos="709"/>
          <w:tab w:val="left" w:pos="851"/>
          <w:tab w:val="left" w:pos="1560"/>
          <w:tab w:val="left" w:pos="1701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8.17.3. paraiškų surinkimą iš </w:t>
      </w:r>
      <w:r>
        <w:rPr>
          <w:w w:val="101"/>
          <w:sz w:val="24"/>
          <w:szCs w:val="24"/>
        </w:rPr>
        <w:t xml:space="preserve">įstaigos </w:t>
      </w:r>
      <w:r>
        <w:rPr>
          <w:sz w:val="24"/>
          <w:szCs w:val="24"/>
        </w:rPr>
        <w:t>darbuotojų apie reikalingas darbui priemones ir medžiagas;</w:t>
      </w:r>
    </w:p>
    <w:p w:rsidR="006C4607" w:rsidRDefault="006C4607" w:rsidP="006C4607">
      <w:pPr>
        <w:tabs>
          <w:tab w:val="left" w:pos="-284"/>
          <w:tab w:val="left" w:pos="709"/>
          <w:tab w:val="left" w:pos="851"/>
          <w:tab w:val="left" w:pos="1560"/>
          <w:tab w:val="left" w:pos="1701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8.18.  rengia:</w:t>
      </w:r>
    </w:p>
    <w:p w:rsidR="006C4607" w:rsidRDefault="006C4607" w:rsidP="006C4607">
      <w:pPr>
        <w:tabs>
          <w:tab w:val="left" w:pos="-284"/>
          <w:tab w:val="left" w:pos="709"/>
          <w:tab w:val="left" w:pos="851"/>
          <w:tab w:val="left" w:pos="1560"/>
          <w:tab w:val="left" w:pos="1701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8.18.1. techninio personalo (auklėtojų padėjėjų, virėjų, sandėlininkų, valytojų, kiemsargių, darbininkų ir kt.) darbo grafikus ir pateikia tvirtinti </w:t>
      </w:r>
      <w:r>
        <w:rPr>
          <w:w w:val="101"/>
          <w:sz w:val="24"/>
          <w:szCs w:val="24"/>
        </w:rPr>
        <w:t xml:space="preserve">įstaigos </w:t>
      </w:r>
      <w:r>
        <w:rPr>
          <w:sz w:val="24"/>
          <w:szCs w:val="24"/>
        </w:rPr>
        <w:t>direktoriui;</w:t>
      </w:r>
    </w:p>
    <w:p w:rsidR="006C4607" w:rsidRDefault="006C4607" w:rsidP="006C4607">
      <w:pPr>
        <w:tabs>
          <w:tab w:val="left" w:pos="-284"/>
          <w:tab w:val="left" w:pos="709"/>
          <w:tab w:val="left" w:pos="851"/>
          <w:tab w:val="left" w:pos="1560"/>
          <w:tab w:val="left" w:pos="1701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8.18.2.  sutartis su prekių ir paslaugų tiekėjais;</w:t>
      </w:r>
    </w:p>
    <w:p w:rsidR="006C4607" w:rsidRDefault="006C4607" w:rsidP="006C4607">
      <w:pPr>
        <w:tabs>
          <w:tab w:val="left" w:pos="-284"/>
          <w:tab w:val="left" w:pos="709"/>
          <w:tab w:val="left" w:pos="851"/>
          <w:tab w:val="left" w:pos="1560"/>
          <w:tab w:val="left" w:pos="1701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8.18.3.  įsakymų projektus </w:t>
      </w:r>
      <w:r>
        <w:rPr>
          <w:w w:val="101"/>
          <w:sz w:val="24"/>
          <w:szCs w:val="24"/>
        </w:rPr>
        <w:t xml:space="preserve">įstaigos </w:t>
      </w:r>
      <w:r>
        <w:rPr>
          <w:sz w:val="24"/>
          <w:szCs w:val="24"/>
        </w:rPr>
        <w:t>ūkinės veiklos klausimais;</w:t>
      </w:r>
    </w:p>
    <w:p w:rsidR="006C4607" w:rsidRDefault="006C4607" w:rsidP="006C4607">
      <w:pPr>
        <w:tabs>
          <w:tab w:val="left" w:pos="-284"/>
          <w:tab w:val="left" w:pos="709"/>
          <w:tab w:val="left" w:pos="851"/>
          <w:tab w:val="left" w:pos="1560"/>
          <w:tab w:val="left" w:pos="1701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8.18.4. dokumentus, reikalingus Klaipėdos miesto savivaldybės administracijos biudžetinių įstaigų centralizuotos buhalterijos apskaitos skyriui;</w:t>
      </w:r>
    </w:p>
    <w:p w:rsidR="006C4607" w:rsidRDefault="006C4607" w:rsidP="006C4607">
      <w:pPr>
        <w:tabs>
          <w:tab w:val="left" w:pos="-284"/>
          <w:tab w:val="left" w:pos="709"/>
          <w:tab w:val="left" w:pos="851"/>
          <w:tab w:val="left" w:pos="1560"/>
          <w:tab w:val="left" w:pos="1701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8.18.5. pavaldžių darbuotojų darbo laiko apskaitos žiniaraščius ir laiku pateikia Klaipėdos miesto savivaldybės administracijos biudžetinių įstaigų centralizuotos buhalterijos apskaitos skyriui;</w:t>
      </w:r>
    </w:p>
    <w:p w:rsidR="006C4607" w:rsidRDefault="006C4607" w:rsidP="006C4607">
      <w:pPr>
        <w:tabs>
          <w:tab w:val="left" w:pos="-284"/>
          <w:tab w:val="left" w:pos="709"/>
          <w:tab w:val="left" w:pos="851"/>
          <w:tab w:val="left" w:pos="1560"/>
          <w:tab w:val="left" w:pos="1701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8.18.6. dokumentus </w:t>
      </w:r>
      <w:r>
        <w:rPr>
          <w:w w:val="101"/>
          <w:sz w:val="24"/>
          <w:szCs w:val="24"/>
        </w:rPr>
        <w:t xml:space="preserve">įstaigos </w:t>
      </w:r>
      <w:r>
        <w:rPr>
          <w:sz w:val="24"/>
          <w:szCs w:val="24"/>
        </w:rPr>
        <w:t>patalpų suteikimo paslaugai ir kontroliuoja sutarčių įsipareigojimų vykdymą;</w:t>
      </w:r>
    </w:p>
    <w:p w:rsidR="006C4607" w:rsidRDefault="006C4607" w:rsidP="006C4607">
      <w:pPr>
        <w:tabs>
          <w:tab w:val="left" w:pos="-284"/>
          <w:tab w:val="left" w:pos="709"/>
          <w:tab w:val="left" w:pos="851"/>
          <w:tab w:val="left" w:pos="1560"/>
          <w:tab w:val="left" w:pos="1701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8.19. vykdo:</w:t>
      </w:r>
    </w:p>
    <w:p w:rsidR="006C4607" w:rsidRDefault="006C4607" w:rsidP="006C4607">
      <w:pPr>
        <w:tabs>
          <w:tab w:val="left" w:pos="-284"/>
          <w:tab w:val="left" w:pos="709"/>
          <w:tab w:val="left" w:pos="851"/>
          <w:tab w:val="left" w:pos="1560"/>
          <w:tab w:val="left" w:pos="1701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8.19.1. viešuosius pirkimus ir laiku pateikia duomenis VP IS, tvarko viešųjų pirkimų dokumentus ir atlieka viešųjų pirkimų organizatoriaus funkciją.</w:t>
      </w:r>
      <w:r>
        <w:t xml:space="preserve"> </w:t>
      </w:r>
    </w:p>
    <w:p w:rsidR="006C4607" w:rsidRDefault="006C4607" w:rsidP="006C4607">
      <w:pPr>
        <w:tabs>
          <w:tab w:val="left" w:pos="-284"/>
          <w:tab w:val="left" w:pos="709"/>
          <w:tab w:val="left" w:pos="851"/>
          <w:tab w:val="left" w:pos="1560"/>
          <w:tab w:val="left" w:pos="1701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8.19.2. </w:t>
      </w:r>
      <w:r>
        <w:rPr>
          <w:w w:val="101"/>
          <w:sz w:val="24"/>
          <w:szCs w:val="24"/>
        </w:rPr>
        <w:t xml:space="preserve">įstaigos </w:t>
      </w:r>
      <w:r>
        <w:rPr>
          <w:sz w:val="24"/>
          <w:szCs w:val="24"/>
        </w:rPr>
        <w:t>direktoriaus pavedimus pagal kompetenciją, neviršijant nustatyto darbo laiko;</w:t>
      </w:r>
    </w:p>
    <w:p w:rsidR="006C4607" w:rsidRDefault="006C4607" w:rsidP="006C4607">
      <w:pPr>
        <w:tabs>
          <w:tab w:val="left" w:pos="-284"/>
          <w:tab w:val="left" w:pos="709"/>
          <w:tab w:val="left" w:pos="851"/>
          <w:tab w:val="left" w:pos="1560"/>
          <w:tab w:val="left" w:pos="1701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8.20. teikia siūlymus </w:t>
      </w:r>
      <w:r>
        <w:rPr>
          <w:w w:val="101"/>
          <w:sz w:val="24"/>
          <w:szCs w:val="24"/>
        </w:rPr>
        <w:t xml:space="preserve">įstaigos </w:t>
      </w:r>
      <w:r>
        <w:rPr>
          <w:sz w:val="24"/>
          <w:szCs w:val="24"/>
        </w:rPr>
        <w:t>direktoriui dėl aptarnaujančio personalo darbuotojų skatinimo ar nuobaudų skyrimo;</w:t>
      </w:r>
    </w:p>
    <w:p w:rsidR="006C4607" w:rsidRDefault="006C4607" w:rsidP="006C4607">
      <w:pPr>
        <w:tabs>
          <w:tab w:val="left" w:pos="-284"/>
          <w:tab w:val="left" w:pos="709"/>
          <w:tab w:val="left" w:pos="851"/>
          <w:tab w:val="left" w:pos="1560"/>
          <w:tab w:val="left" w:pos="1701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8.21. perima </w:t>
      </w:r>
      <w:r>
        <w:rPr>
          <w:w w:val="101"/>
          <w:sz w:val="24"/>
          <w:szCs w:val="24"/>
        </w:rPr>
        <w:t xml:space="preserve">įstaigos </w:t>
      </w:r>
      <w:r>
        <w:rPr>
          <w:sz w:val="24"/>
          <w:szCs w:val="24"/>
        </w:rPr>
        <w:t>turtą iš atleidžiamų darbuotojų;</w:t>
      </w:r>
    </w:p>
    <w:p w:rsidR="006C4607" w:rsidRDefault="006C4607" w:rsidP="006C4607">
      <w:pPr>
        <w:tabs>
          <w:tab w:val="left" w:pos="-284"/>
          <w:tab w:val="left" w:pos="709"/>
          <w:tab w:val="left" w:pos="851"/>
          <w:tab w:val="left" w:pos="1560"/>
          <w:tab w:val="left" w:pos="1701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8.22. pavaduoja direktorių jam nesant darbe.</w:t>
      </w:r>
    </w:p>
    <w:p w:rsidR="006C4607" w:rsidRDefault="006C4607" w:rsidP="006C4607">
      <w:pPr>
        <w:widowControl/>
        <w:tabs>
          <w:tab w:val="left" w:pos="993"/>
          <w:tab w:val="left" w:pos="1134"/>
        </w:tabs>
        <w:autoSpaceDE/>
        <w:adjustRightInd/>
        <w:ind w:left="567"/>
        <w:jc w:val="both"/>
        <w:rPr>
          <w:w w:val="101"/>
          <w:sz w:val="24"/>
          <w:szCs w:val="24"/>
        </w:rPr>
      </w:pPr>
    </w:p>
    <w:p w:rsidR="006C4607" w:rsidRDefault="006C4607" w:rsidP="006C4607">
      <w:pPr>
        <w:shd w:val="clear" w:color="auto" w:fill="FFFFFF"/>
        <w:tabs>
          <w:tab w:val="left" w:pos="5400"/>
        </w:tabs>
        <w:ind w:right="14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 SKYRIUS</w:t>
      </w:r>
    </w:p>
    <w:p w:rsidR="006C4607" w:rsidRPr="007B4D64" w:rsidRDefault="00D86905" w:rsidP="006C4607">
      <w:pPr>
        <w:ind w:firstLine="99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DIREKTORIAUS PAVADUOTOJO </w:t>
      </w:r>
      <w:r w:rsidR="006C4607" w:rsidRPr="007B4D64">
        <w:rPr>
          <w:b/>
          <w:sz w:val="24"/>
          <w:szCs w:val="24"/>
        </w:rPr>
        <w:t xml:space="preserve">ATSAKOMYBĖ </w:t>
      </w:r>
    </w:p>
    <w:p w:rsidR="006C4607" w:rsidRDefault="006C4607" w:rsidP="006C4607">
      <w:pPr>
        <w:shd w:val="clear" w:color="auto" w:fill="FFFFFF"/>
        <w:tabs>
          <w:tab w:val="left" w:pos="5400"/>
        </w:tabs>
        <w:ind w:right="14" w:firstLine="567"/>
        <w:jc w:val="center"/>
        <w:rPr>
          <w:b/>
        </w:rPr>
      </w:pPr>
    </w:p>
    <w:p w:rsidR="006C4607" w:rsidRDefault="006C4607" w:rsidP="006C4607">
      <w:pPr>
        <w:pStyle w:val="Sraopastraipa"/>
        <w:numPr>
          <w:ilvl w:val="0"/>
          <w:numId w:val="3"/>
        </w:numPr>
        <w:shd w:val="clear" w:color="auto" w:fill="FFFFFF"/>
        <w:tabs>
          <w:tab w:val="left" w:pos="1701"/>
        </w:tabs>
        <w:spacing w:line="274" w:lineRule="exact"/>
        <w:ind w:firstLine="698"/>
        <w:jc w:val="both"/>
        <w:rPr>
          <w:sz w:val="24"/>
          <w:szCs w:val="24"/>
        </w:rPr>
      </w:pPr>
      <w:r>
        <w:rPr>
          <w:sz w:val="24"/>
          <w:szCs w:val="24"/>
        </w:rPr>
        <w:t>Direktoriaus pavaduotojas atsakingas už :</w:t>
      </w:r>
    </w:p>
    <w:p w:rsidR="006C4607" w:rsidRDefault="006C4607" w:rsidP="006C4607">
      <w:pPr>
        <w:pStyle w:val="Sraopastraipa"/>
        <w:numPr>
          <w:ilvl w:val="1"/>
          <w:numId w:val="4"/>
        </w:numPr>
        <w:shd w:val="clear" w:color="auto" w:fill="FFFFFF"/>
        <w:tabs>
          <w:tab w:val="left" w:pos="1701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patikėto įstaigos turto naudojimą, saugumą;</w:t>
      </w:r>
    </w:p>
    <w:p w:rsidR="006C4607" w:rsidRDefault="0065106F" w:rsidP="006C4607">
      <w:pPr>
        <w:pStyle w:val="Sraopastraipa"/>
        <w:numPr>
          <w:ilvl w:val="1"/>
          <w:numId w:val="4"/>
        </w:numPr>
        <w:shd w:val="clear" w:color="auto" w:fill="FFFFFF"/>
        <w:tabs>
          <w:tab w:val="left" w:pos="1701"/>
        </w:tabs>
        <w:spacing w:line="274" w:lineRule="exac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6C4607">
        <w:rPr>
          <w:color w:val="000000"/>
          <w:sz w:val="24"/>
          <w:szCs w:val="24"/>
        </w:rPr>
        <w:t xml:space="preserve">kokybišką </w:t>
      </w:r>
      <w:r w:rsidR="006C4607">
        <w:rPr>
          <w:w w:val="101"/>
          <w:sz w:val="24"/>
          <w:szCs w:val="24"/>
        </w:rPr>
        <w:t xml:space="preserve">įstaigos </w:t>
      </w:r>
      <w:r w:rsidR="006C4607">
        <w:rPr>
          <w:color w:val="000000"/>
          <w:sz w:val="24"/>
          <w:szCs w:val="24"/>
        </w:rPr>
        <w:t xml:space="preserve">ūkinių/finansinių dokumentų parengimą, įstaigos veiklos </w:t>
      </w:r>
    </w:p>
    <w:p w:rsidR="006C4607" w:rsidRDefault="006C4607" w:rsidP="006C4607">
      <w:pPr>
        <w:shd w:val="clear" w:color="auto" w:fill="FFFFFF"/>
        <w:tabs>
          <w:tab w:val="left" w:pos="1701"/>
        </w:tabs>
        <w:spacing w:line="274" w:lineRule="exac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dokumentų konfidencialumą, </w:t>
      </w:r>
      <w:r>
        <w:rPr>
          <w:sz w:val="24"/>
          <w:szCs w:val="24"/>
        </w:rPr>
        <w:t>asmens duomenų apsaugą</w:t>
      </w:r>
      <w:r>
        <w:rPr>
          <w:color w:val="000000"/>
          <w:sz w:val="24"/>
          <w:szCs w:val="24"/>
        </w:rPr>
        <w:t xml:space="preserve"> teisės aktų nustatyta tvarka;</w:t>
      </w:r>
    </w:p>
    <w:p w:rsidR="006C4607" w:rsidRDefault="006C4607" w:rsidP="006C4607">
      <w:pPr>
        <w:shd w:val="clear" w:color="auto" w:fill="FFFFFF"/>
        <w:tabs>
          <w:tab w:val="left" w:pos="1701"/>
        </w:tabs>
        <w:spacing w:line="274" w:lineRule="exact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9.3. teikiamų duomenų ir informacijos tikslumą ir patikimumą;</w:t>
      </w:r>
    </w:p>
    <w:p w:rsidR="006C4607" w:rsidRDefault="006C4607" w:rsidP="006C4607">
      <w:pPr>
        <w:tabs>
          <w:tab w:val="left" w:pos="993"/>
          <w:tab w:val="left" w:pos="1134"/>
        </w:tabs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9.4. Lietuvos Respublikos įstatymų ir kitų teisės aktų, įstaigos nuostatų, įstaigos direktoriaus įsakymų vykdymą;</w:t>
      </w:r>
    </w:p>
    <w:p w:rsidR="006C4607" w:rsidRDefault="006C4607" w:rsidP="006C4607">
      <w:pPr>
        <w:shd w:val="clear" w:color="auto" w:fill="FFFFFF"/>
        <w:tabs>
          <w:tab w:val="left" w:pos="0"/>
          <w:tab w:val="left" w:pos="993"/>
        </w:tabs>
        <w:ind w:firstLine="1418"/>
        <w:jc w:val="both"/>
        <w:rPr>
          <w:w w:val="101"/>
          <w:sz w:val="24"/>
          <w:szCs w:val="24"/>
        </w:rPr>
      </w:pPr>
      <w:r>
        <w:rPr>
          <w:w w:val="101"/>
          <w:sz w:val="24"/>
          <w:szCs w:val="24"/>
        </w:rPr>
        <w:t xml:space="preserve">9.5. emociškai saugios darbo aplinkos įstaigoje puoselėjimą, reagavimą į smurtą ir patyčias pagal įstaigos nustatytą tvarką. </w:t>
      </w:r>
    </w:p>
    <w:p w:rsidR="006C4607" w:rsidRDefault="006C4607" w:rsidP="006C4607">
      <w:pPr>
        <w:shd w:val="clear" w:color="auto" w:fill="FFFFFF"/>
        <w:tabs>
          <w:tab w:val="left" w:pos="0"/>
          <w:tab w:val="left" w:pos="993"/>
        </w:tabs>
        <w:ind w:firstLine="1418"/>
        <w:jc w:val="both"/>
        <w:rPr>
          <w:sz w:val="24"/>
          <w:szCs w:val="24"/>
        </w:rPr>
      </w:pPr>
      <w:r>
        <w:rPr>
          <w:w w:val="101"/>
          <w:sz w:val="24"/>
          <w:szCs w:val="24"/>
        </w:rPr>
        <w:t xml:space="preserve">9.6. savalaikį </w:t>
      </w:r>
      <w:r>
        <w:rPr>
          <w:sz w:val="24"/>
          <w:szCs w:val="24"/>
        </w:rPr>
        <w:t>sveikatos pasitikrinimą ir nustatyta tvarka išklausytus sveikatos mokymus;</w:t>
      </w:r>
    </w:p>
    <w:p w:rsidR="006C4607" w:rsidRDefault="006C4607" w:rsidP="006C4607">
      <w:pPr>
        <w:shd w:val="clear" w:color="auto" w:fill="FFFFFF"/>
        <w:spacing w:line="274" w:lineRule="exact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65106F">
        <w:rPr>
          <w:w w:val="101"/>
          <w:sz w:val="24"/>
          <w:szCs w:val="24"/>
        </w:rPr>
        <w:t xml:space="preserve">Direktoriaus pavaduotojas už savo pareigų nevykdymą, </w:t>
      </w:r>
      <w:r>
        <w:rPr>
          <w:w w:val="101"/>
          <w:sz w:val="24"/>
          <w:szCs w:val="24"/>
        </w:rPr>
        <w:t xml:space="preserve"> netinkamą vykdymą</w:t>
      </w:r>
      <w:r>
        <w:rPr>
          <w:sz w:val="24"/>
          <w:szCs w:val="24"/>
        </w:rPr>
        <w:t xml:space="preserve"> ar </w:t>
      </w:r>
      <w:r>
        <w:rPr>
          <w:w w:val="101"/>
          <w:sz w:val="24"/>
          <w:szCs w:val="24"/>
        </w:rPr>
        <w:t xml:space="preserve">dėl jo kaltės </w:t>
      </w:r>
      <w:r>
        <w:rPr>
          <w:sz w:val="24"/>
          <w:szCs w:val="24"/>
        </w:rPr>
        <w:t xml:space="preserve">padarytą materialinę žalą </w:t>
      </w:r>
      <w:r>
        <w:rPr>
          <w:w w:val="101"/>
          <w:sz w:val="24"/>
          <w:szCs w:val="24"/>
        </w:rPr>
        <w:t xml:space="preserve">atsako Lietuvos Respublikos įstatymų nustatyta tvarka. </w:t>
      </w:r>
    </w:p>
    <w:p w:rsidR="006C4607" w:rsidRDefault="006C4607" w:rsidP="006C4607">
      <w:pPr>
        <w:pStyle w:val="Sraopastraipa"/>
        <w:tabs>
          <w:tab w:val="left" w:pos="993"/>
        </w:tabs>
        <w:ind w:left="0" w:firstLine="720"/>
        <w:jc w:val="center"/>
        <w:rPr>
          <w:w w:val="101"/>
          <w:sz w:val="24"/>
          <w:szCs w:val="24"/>
        </w:rPr>
      </w:pPr>
      <w:r>
        <w:rPr>
          <w:w w:val="101"/>
          <w:sz w:val="24"/>
          <w:szCs w:val="24"/>
        </w:rPr>
        <w:t>______________________</w:t>
      </w:r>
    </w:p>
    <w:p w:rsidR="003B453F" w:rsidRDefault="003B453F" w:rsidP="003B453F">
      <w:pPr>
        <w:rPr>
          <w:spacing w:val="-8"/>
          <w:sz w:val="24"/>
          <w:szCs w:val="24"/>
        </w:rPr>
      </w:pPr>
    </w:p>
    <w:p w:rsidR="003B453F" w:rsidRDefault="003B453F" w:rsidP="003B453F">
      <w:pPr>
        <w:rPr>
          <w:spacing w:val="-8"/>
          <w:sz w:val="24"/>
          <w:szCs w:val="24"/>
        </w:rPr>
      </w:pPr>
    </w:p>
    <w:p w:rsidR="006C4607" w:rsidRDefault="006C4607" w:rsidP="003B453F">
      <w:pPr>
        <w:rPr>
          <w:sz w:val="24"/>
          <w:szCs w:val="24"/>
        </w:rPr>
      </w:pPr>
      <w:r>
        <w:rPr>
          <w:sz w:val="24"/>
          <w:szCs w:val="24"/>
        </w:rPr>
        <w:t xml:space="preserve">Pareigybės aprašymą perskaičiau, susipažinau, supratau, įsipareigoju vykdyti:                 </w:t>
      </w:r>
    </w:p>
    <w:p w:rsidR="006C4607" w:rsidRDefault="006C4607" w:rsidP="006C4607">
      <w:pPr>
        <w:jc w:val="center"/>
        <w:rPr>
          <w:sz w:val="24"/>
          <w:szCs w:val="24"/>
        </w:rPr>
      </w:pPr>
    </w:p>
    <w:p w:rsidR="006C4607" w:rsidRDefault="006C4607" w:rsidP="006C4607">
      <w:pPr>
        <w:jc w:val="center"/>
        <w:rPr>
          <w:sz w:val="24"/>
          <w:szCs w:val="24"/>
        </w:rPr>
      </w:pPr>
    </w:p>
    <w:p w:rsidR="006F0070" w:rsidRDefault="006C4607" w:rsidP="006C4607">
      <w:pPr>
        <w:rPr>
          <w:szCs w:val="24"/>
        </w:rPr>
      </w:pPr>
      <w:r>
        <w:rPr>
          <w:szCs w:val="24"/>
        </w:rPr>
        <w:t>________________________________</w:t>
      </w:r>
      <w:r w:rsidR="003B453F">
        <w:rPr>
          <w:szCs w:val="24"/>
        </w:rPr>
        <w:t xml:space="preserve">______________________________________ </w:t>
      </w:r>
    </w:p>
    <w:p w:rsidR="003B453F" w:rsidRPr="003B453F" w:rsidRDefault="003B453F" w:rsidP="003B453F">
      <w:pPr>
        <w:widowControl/>
        <w:autoSpaceDE/>
        <w:autoSpaceDN/>
        <w:adjustRightInd/>
        <w:spacing w:line="256" w:lineRule="auto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                                     </w:t>
      </w:r>
      <w:r w:rsidRPr="003B453F">
        <w:rPr>
          <w:rFonts w:eastAsia="Calibri"/>
          <w:sz w:val="18"/>
          <w:szCs w:val="18"/>
          <w:lang w:eastAsia="en-US"/>
        </w:rPr>
        <w:t>(darbuotojo vardas, pavardė, parašas, data)</w:t>
      </w:r>
    </w:p>
    <w:p w:rsidR="003B453F" w:rsidRDefault="003B453F" w:rsidP="006C4607"/>
    <w:sectPr w:rsidR="003B453F" w:rsidSect="006C4607">
      <w:pgSz w:w="11906" w:h="16838"/>
      <w:pgMar w:top="1440" w:right="566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58F4"/>
    <w:multiLevelType w:val="hybridMultilevel"/>
    <w:tmpl w:val="BF8C019A"/>
    <w:lvl w:ilvl="0" w:tplc="D1867A70">
      <w:start w:val="9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93F14"/>
    <w:multiLevelType w:val="multilevel"/>
    <w:tmpl w:val="3E3614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366A467A"/>
    <w:multiLevelType w:val="multilevel"/>
    <w:tmpl w:val="0608E33C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>
    <w:nsid w:val="5DC9284B"/>
    <w:multiLevelType w:val="multilevel"/>
    <w:tmpl w:val="EFDA377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78" w:hanging="360"/>
      </w:pPr>
    </w:lvl>
    <w:lvl w:ilvl="2">
      <w:start w:val="1"/>
      <w:numFmt w:val="decimal"/>
      <w:lvlText w:val="%1.%2.%3."/>
      <w:lvlJc w:val="left"/>
      <w:pPr>
        <w:ind w:left="3556" w:hanging="720"/>
      </w:pPr>
    </w:lvl>
    <w:lvl w:ilvl="3">
      <w:start w:val="1"/>
      <w:numFmt w:val="decimal"/>
      <w:lvlText w:val="%1.%2.%3.%4."/>
      <w:lvlJc w:val="left"/>
      <w:pPr>
        <w:ind w:left="4974" w:hanging="720"/>
      </w:pPr>
    </w:lvl>
    <w:lvl w:ilvl="4">
      <w:start w:val="1"/>
      <w:numFmt w:val="decimal"/>
      <w:lvlText w:val="%1.%2.%3.%4.%5."/>
      <w:lvlJc w:val="left"/>
      <w:pPr>
        <w:ind w:left="6752" w:hanging="1080"/>
      </w:pPr>
    </w:lvl>
    <w:lvl w:ilvl="5">
      <w:start w:val="1"/>
      <w:numFmt w:val="decimal"/>
      <w:lvlText w:val="%1.%2.%3.%4.%5.%6."/>
      <w:lvlJc w:val="left"/>
      <w:pPr>
        <w:ind w:left="8170" w:hanging="1080"/>
      </w:pPr>
    </w:lvl>
    <w:lvl w:ilvl="6">
      <w:start w:val="1"/>
      <w:numFmt w:val="decimal"/>
      <w:lvlText w:val="%1.%2.%3.%4.%5.%6.%7."/>
      <w:lvlJc w:val="left"/>
      <w:pPr>
        <w:ind w:left="9948" w:hanging="1440"/>
      </w:pPr>
    </w:lvl>
    <w:lvl w:ilvl="7">
      <w:start w:val="1"/>
      <w:numFmt w:val="decimal"/>
      <w:lvlText w:val="%1.%2.%3.%4.%5.%6.%7.%8."/>
      <w:lvlJc w:val="left"/>
      <w:pPr>
        <w:ind w:left="11366" w:hanging="1440"/>
      </w:pPr>
    </w:lvl>
    <w:lvl w:ilvl="8">
      <w:start w:val="1"/>
      <w:numFmt w:val="decimal"/>
      <w:lvlText w:val="%1.%2.%3.%4.%5.%6.%7.%8.%9."/>
      <w:lvlJc w:val="left"/>
      <w:pPr>
        <w:ind w:left="13144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99B"/>
    <w:rsid w:val="002C1A62"/>
    <w:rsid w:val="002C299B"/>
    <w:rsid w:val="003B453F"/>
    <w:rsid w:val="00402E04"/>
    <w:rsid w:val="004D456C"/>
    <w:rsid w:val="0065106F"/>
    <w:rsid w:val="006C4607"/>
    <w:rsid w:val="006F0070"/>
    <w:rsid w:val="007B4D64"/>
    <w:rsid w:val="0094059F"/>
    <w:rsid w:val="00BB39D0"/>
    <w:rsid w:val="00D86905"/>
    <w:rsid w:val="00EF1E0E"/>
    <w:rsid w:val="00F6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C46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C4607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F1E0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F1E0E"/>
    <w:rPr>
      <w:rFonts w:ascii="Tahoma" w:eastAsia="Times New Roman" w:hAnsi="Tahoma" w:cs="Tahoma"/>
      <w:sz w:val="16"/>
      <w:szCs w:val="16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C46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C4607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F1E0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F1E0E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6128</Words>
  <Characters>3494</Characters>
  <Application>Microsoft Office Word</Application>
  <DocSecurity>0</DocSecurity>
  <Lines>29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14</cp:revision>
  <cp:lastPrinted>2017-05-26T07:35:00Z</cp:lastPrinted>
  <dcterms:created xsi:type="dcterms:W3CDTF">2017-05-22T13:37:00Z</dcterms:created>
  <dcterms:modified xsi:type="dcterms:W3CDTF">2023-06-09T10:05:00Z</dcterms:modified>
</cp:coreProperties>
</file>